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7D6A3" w14:textId="12A9756B" w:rsidR="00EB1561" w:rsidRPr="00A37ECA" w:rsidRDefault="00EB1561" w:rsidP="00EB1561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A37ECA">
        <w:rPr>
          <w:rFonts w:ascii="Comic Sans MS" w:hAnsi="Comic Sans MS"/>
          <w:b/>
        </w:rPr>
        <w:t xml:space="preserve">Dear Parents, </w:t>
      </w:r>
    </w:p>
    <w:p w14:paraId="4C35E6A4" w14:textId="7239920C" w:rsidR="00C82428" w:rsidRDefault="00847B04" w:rsidP="001016A8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A37ECA">
        <w:rPr>
          <w:rFonts w:ascii="Comic Sans MS" w:hAnsi="Comic Sans MS"/>
          <w:b/>
        </w:rPr>
        <w:tab/>
        <w:t xml:space="preserve"> </w:t>
      </w:r>
      <w:r w:rsidR="001E7A23" w:rsidRPr="00A37ECA">
        <w:rPr>
          <w:rFonts w:ascii="Comic Sans MS" w:hAnsi="Comic Sans MS"/>
          <w:b/>
        </w:rPr>
        <w:t xml:space="preserve">Hello!  </w:t>
      </w:r>
      <w:r w:rsidR="005D11BE">
        <w:rPr>
          <w:rFonts w:ascii="Comic Sans MS" w:hAnsi="Comic Sans MS"/>
          <w:b/>
        </w:rPr>
        <w:t xml:space="preserve">I can’t believe it is already May.  Please let me know if I can help support your family in anyway during this time.  I would be happy to have an extra hangout with your child if they are struggling with a concept or just want to chat.  I am here for them.  </w:t>
      </w:r>
      <w:r w:rsidR="00C82428">
        <w:rPr>
          <w:rFonts w:ascii="Comic Sans MS" w:hAnsi="Comic Sans MS"/>
          <w:b/>
        </w:rPr>
        <w:t xml:space="preserve">This week your child will </w:t>
      </w:r>
      <w:r w:rsidR="005D11BE">
        <w:rPr>
          <w:rFonts w:ascii="Comic Sans MS" w:hAnsi="Comic Sans MS"/>
          <w:b/>
        </w:rPr>
        <w:t>continue with unit 6 week 1</w:t>
      </w:r>
      <w:r w:rsidR="00F75B6E">
        <w:rPr>
          <w:rFonts w:ascii="Comic Sans MS" w:hAnsi="Comic Sans MS"/>
          <w:b/>
        </w:rPr>
        <w:t xml:space="preserve"> and 2 in reading</w:t>
      </w:r>
      <w:r w:rsidR="005D11BE">
        <w:rPr>
          <w:rFonts w:ascii="Comic Sans MS" w:hAnsi="Comic Sans MS"/>
          <w:b/>
        </w:rPr>
        <w:t xml:space="preserve">. </w:t>
      </w:r>
      <w:r w:rsidR="00C82428">
        <w:rPr>
          <w:rFonts w:ascii="Comic Sans MS" w:hAnsi="Comic Sans MS"/>
          <w:b/>
        </w:rPr>
        <w:t xml:space="preserve">We will continue working on skills in unit 9 for math.  Students will continue working with </w:t>
      </w:r>
      <w:r w:rsidR="00F75B6E">
        <w:rPr>
          <w:rFonts w:ascii="Comic Sans MS" w:hAnsi="Comic Sans MS"/>
          <w:b/>
        </w:rPr>
        <w:t>subtraction, money amounts,</w:t>
      </w:r>
      <w:r w:rsidR="00C82428">
        <w:rPr>
          <w:rFonts w:ascii="Comic Sans MS" w:hAnsi="Comic Sans MS"/>
          <w:b/>
        </w:rPr>
        <w:t xml:space="preserve"> and review second grade math skills to prepare for third grade.</w:t>
      </w:r>
    </w:p>
    <w:p w14:paraId="196EA6A8" w14:textId="487829F3" w:rsidR="00952930" w:rsidRDefault="00C82428" w:rsidP="001016A8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PLEASE HAVE YOUR CHILD MARK ALL ANSWERS ON THEIR SLIDE DECK.  </w:t>
      </w:r>
      <w:r w:rsidR="00F75B6E">
        <w:rPr>
          <w:rFonts w:ascii="Comic Sans MS" w:hAnsi="Comic Sans MS"/>
          <w:b/>
        </w:rPr>
        <w:t xml:space="preserve">After your child selects the pen tool, make sure they hit save to save their edited work. Then, they hit the green turn in button. </w:t>
      </w:r>
      <w:r>
        <w:rPr>
          <w:rFonts w:ascii="Comic Sans MS" w:hAnsi="Comic Sans MS"/>
          <w:b/>
        </w:rPr>
        <w:t xml:space="preserve">Your child doesn’t have to keep a math notebook.  The math notebook was implanted when </w:t>
      </w:r>
      <w:r w:rsidR="00952930">
        <w:rPr>
          <w:rFonts w:ascii="Comic Sans MS" w:hAnsi="Comic Sans MS"/>
          <w:b/>
        </w:rPr>
        <w:t xml:space="preserve">we thought the children would return to school.  Marking answers directly on the slides will help me assess and get a few grades in my gradebook.  </w:t>
      </w:r>
    </w:p>
    <w:p w14:paraId="0A19BB65" w14:textId="4E0F591A" w:rsidR="00C82428" w:rsidRDefault="00952930" w:rsidP="001016A8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We will continue with the reading challenge </w:t>
      </w:r>
      <w:r w:rsidR="00F75B6E">
        <w:rPr>
          <w:rFonts w:ascii="Comic Sans MS" w:hAnsi="Comic Sans MS"/>
          <w:b/>
        </w:rPr>
        <w:t xml:space="preserve">this week.  I had so much fun doing my first </w:t>
      </w:r>
      <w:proofErr w:type="spellStart"/>
      <w:r w:rsidR="00F75B6E">
        <w:rPr>
          <w:rFonts w:ascii="Comic Sans MS" w:hAnsi="Comic Sans MS"/>
          <w:b/>
        </w:rPr>
        <w:t>Tik</w:t>
      </w:r>
      <w:proofErr w:type="spellEnd"/>
      <w:r w:rsidR="00F75B6E">
        <w:rPr>
          <w:rFonts w:ascii="Comic Sans MS" w:hAnsi="Comic Sans MS"/>
          <w:b/>
        </w:rPr>
        <w:t xml:space="preserve"> Tok.  Can’t wait to do something </w:t>
      </w:r>
      <w:r w:rsidR="00F75B6E">
        <w:rPr>
          <w:rFonts w:ascii="Comic Sans MS" w:hAnsi="Comic Sans MS"/>
          <w:b/>
        </w:rPr>
        <w:t>new and fun this week if they get 800 reading minutes.</w:t>
      </w:r>
    </w:p>
    <w:p w14:paraId="3ED5BBE5" w14:textId="2FA471CF" w:rsidR="00C82428" w:rsidRPr="00952930" w:rsidRDefault="00C82428" w:rsidP="00952930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C539F9">
        <w:rPr>
          <w:rFonts w:ascii="Comic Sans MS" w:hAnsi="Comic Sans MS" w:cs="Arial"/>
          <w:color w:val="111A0B"/>
        </w:rPr>
        <w:t xml:space="preserve">If you need tech support for your child's device, please send an email to </w:t>
      </w:r>
      <w:hyperlink r:id="rId7" w:tgtFrame="_blank" w:history="1">
        <w:r w:rsidRPr="00C539F9">
          <w:rPr>
            <w:rStyle w:val="Hyperlink"/>
            <w:rFonts w:ascii="Comic Sans MS" w:hAnsi="Comic Sans MS" w:cs="Arial"/>
            <w:color w:val="1155CC"/>
          </w:rPr>
          <w:t>support@gcsc.k12.in.us</w:t>
        </w:r>
      </w:hyperlink>
      <w:r w:rsidRPr="00C539F9">
        <w:rPr>
          <w:rFonts w:ascii="Comic Sans MS" w:hAnsi="Comic Sans MS" w:cs="Arial"/>
          <w:color w:val="111A0B"/>
        </w:rPr>
        <w:t xml:space="preserve"> stating the student's name, school, and tech issue. The tech department will respond by Google Meet, email, phone, or possibly appointment, if the issue cannot be fixed remotely.</w:t>
      </w:r>
    </w:p>
    <w:p w14:paraId="28960521" w14:textId="77777777" w:rsidR="00C82428" w:rsidRPr="00C539F9" w:rsidRDefault="00C82428" w:rsidP="00C82428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</w:t>
      </w:r>
      <w:r w:rsidRPr="00C539F9">
        <w:rPr>
          <w:rFonts w:ascii="Comic Sans MS" w:hAnsi="Comic Sans MS" w:cs="Arial"/>
          <w:color w:val="000000"/>
        </w:rPr>
        <w:t xml:space="preserve">Do your kids need something to look forward to this summer? Camp Invention is coming to J.B. Stephens Elementary on July 13-17!  Watch this </w:t>
      </w:r>
      <w:hyperlink r:id="rId8" w:tgtFrame="_blank" w:history="1">
        <w:r w:rsidRPr="00C539F9">
          <w:rPr>
            <w:rStyle w:val="Hyperlink"/>
            <w:rFonts w:ascii="Comic Sans MS" w:hAnsi="Comic Sans MS" w:cs="Arial"/>
            <w:color w:val="1155CC"/>
          </w:rPr>
          <w:t>Camp Invention 2020</w:t>
        </w:r>
      </w:hyperlink>
      <w:r w:rsidRPr="00C539F9">
        <w:rPr>
          <w:rFonts w:ascii="Comic Sans MS" w:hAnsi="Comic Sans MS" w:cs="Arial"/>
          <w:color w:val="000000"/>
        </w:rPr>
        <w:t xml:space="preserve"> video to get a preview of what students will experience.  The National Inventors Hall of Fame also compiled this </w:t>
      </w:r>
      <w:hyperlink r:id="rId9" w:tgtFrame="_blank" w:history="1">
        <w:r w:rsidRPr="00C539F9">
          <w:rPr>
            <w:rStyle w:val="Hyperlink"/>
            <w:rFonts w:ascii="Comic Sans MS" w:hAnsi="Comic Sans MS" w:cs="Arial"/>
            <w:color w:val="1155CC"/>
          </w:rPr>
          <w:t>At Home STEM Activity Guide</w:t>
        </w:r>
      </w:hyperlink>
      <w:r w:rsidRPr="00C539F9">
        <w:rPr>
          <w:rFonts w:ascii="Comic Sans MS" w:hAnsi="Comic Sans MS" w:cs="Arial"/>
          <w:color w:val="000000"/>
        </w:rPr>
        <w:t xml:space="preserve"> for families.</w:t>
      </w:r>
    </w:p>
    <w:p w14:paraId="1E4F7AAA" w14:textId="77777777" w:rsidR="00C82428" w:rsidRPr="00DD234A" w:rsidRDefault="00C82428" w:rsidP="00C82428">
      <w:pPr>
        <w:rPr>
          <w:rFonts w:ascii="Comic Sans MS" w:hAnsi="Comic Sans MS" w:cs="Times New Roman"/>
        </w:rPr>
      </w:pPr>
      <w:r w:rsidRPr="00DD234A">
        <w:rPr>
          <w:rFonts w:ascii="Comic Sans MS" w:hAnsi="Comic Sans MS" w:cs="Arial"/>
          <w:color w:val="000000"/>
        </w:rPr>
        <w:t>We now have $100 scholarships available to help families send their children to camp! A huge thanks goes out to our community partners: Hancock Health, Duke Energy and Greenfield-Central School Foundation. Complete this</w:t>
      </w:r>
      <w:hyperlink r:id="rId10" w:tgtFrame="_blank" w:history="1">
        <w:r w:rsidRPr="00DD234A">
          <w:rPr>
            <w:rStyle w:val="Hyperlink"/>
            <w:rFonts w:ascii="Comic Sans MS" w:hAnsi="Comic Sans MS" w:cs="Arial"/>
            <w:color w:val="000000"/>
          </w:rPr>
          <w:t xml:space="preserve"> </w:t>
        </w:r>
        <w:r w:rsidRPr="00DD234A">
          <w:rPr>
            <w:rStyle w:val="Hyperlink"/>
            <w:rFonts w:ascii="Comic Sans MS" w:hAnsi="Comic Sans MS" w:cs="Arial"/>
            <w:color w:val="1155CC"/>
          </w:rPr>
          <w:t>Camp Invention Scholarship Form</w:t>
        </w:r>
      </w:hyperlink>
      <w:r w:rsidRPr="00DD234A">
        <w:rPr>
          <w:rFonts w:ascii="Comic Sans MS" w:hAnsi="Comic Sans MS" w:cs="Arial"/>
          <w:color w:val="000000"/>
        </w:rPr>
        <w:t xml:space="preserve"> to receive scholarship support. (If we have to cancel or change camp dates, full refunds will be issued to parents.)</w:t>
      </w:r>
    </w:p>
    <w:p w14:paraId="6A217DA8" w14:textId="355BAB74" w:rsidR="00C82428" w:rsidRDefault="00120E31" w:rsidP="00C82428">
      <w:pPr>
        <w:pStyle w:val="Heading3"/>
        <w:shd w:val="clear" w:color="auto" w:fill="FFFFFF"/>
        <w:spacing w:before="0" w:beforeAutospacing="0" w:after="0" w:afterAutospacing="0"/>
        <w:rPr>
          <w:rFonts w:ascii="Comic Sans MS" w:hAnsi="Comic Sans MS" w:cs="Arial"/>
          <w:b w:val="0"/>
          <w:bCs w:val="0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AC64B" wp14:editId="372E6E40">
                <wp:simplePos x="0" y="0"/>
                <wp:positionH relativeFrom="column">
                  <wp:posOffset>3365500</wp:posOffset>
                </wp:positionH>
                <wp:positionV relativeFrom="paragraph">
                  <wp:posOffset>75565</wp:posOffset>
                </wp:positionV>
                <wp:extent cx="1943100" cy="3810000"/>
                <wp:effectExtent l="12700" t="1270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81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63897" w14:textId="567DA640" w:rsidR="002B008C" w:rsidRPr="00A820E7" w:rsidRDefault="002B008C" w:rsidP="002B6A5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820E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8DBD88E" w14:textId="7035DDB6" w:rsidR="00EA4BB6" w:rsidRDefault="00EB50AD" w:rsidP="00EA4BB6">
                            <w:pPr>
                              <w:rPr>
                                <w:rFonts w:ascii="Comic Sans MS" w:eastAsiaTheme="minorHAnsi" w:hAnsi="Comic Sans MS" w:cs="Times New Roman"/>
                                <w:b/>
                              </w:rPr>
                            </w:pPr>
                            <w:r>
                              <w:rPr>
                                <w:rFonts w:ascii="Comic Sans MS" w:eastAsiaTheme="minorHAnsi" w:hAnsi="Comic Sans MS" w:cs="Times New Roman"/>
                                <w:b/>
                              </w:rPr>
                              <w:t>Practice Only</w:t>
                            </w:r>
                          </w:p>
                          <w:p w14:paraId="5D878A99" w14:textId="676DF3DB" w:rsid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pencil</w:t>
                            </w:r>
                          </w:p>
                          <w:p w14:paraId="16F39545" w14:textId="67C4C581" w:rsid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magnet</w:t>
                            </w:r>
                          </w:p>
                          <w:p w14:paraId="02D9D882" w14:textId="0616AA44" w:rsid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publish</w:t>
                            </w:r>
                          </w:p>
                          <w:p w14:paraId="2E8EA369" w14:textId="1A143E73" w:rsid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supper</w:t>
                            </w:r>
                          </w:p>
                          <w:p w14:paraId="15AC8C09" w14:textId="0567F31B" w:rsid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letter</w:t>
                            </w:r>
                          </w:p>
                          <w:p w14:paraId="7FE6109F" w14:textId="07AB73C1" w:rsid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lady</w:t>
                            </w:r>
                          </w:p>
                          <w:p w14:paraId="57846AA2" w14:textId="61EF4555" w:rsid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gravy</w:t>
                            </w:r>
                          </w:p>
                          <w:p w14:paraId="3343AAB7" w14:textId="0933CE9C" w:rsid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solo</w:t>
                            </w:r>
                          </w:p>
                          <w:p w14:paraId="2389EF65" w14:textId="120E57AE" w:rsid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open</w:t>
                            </w:r>
                          </w:p>
                          <w:p w14:paraId="4B4660B6" w14:textId="25B03F29" w:rsid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odor</w:t>
                            </w:r>
                          </w:p>
                          <w:p w14:paraId="7573D06C" w14:textId="7A7E5AC1" w:rsid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lead</w:t>
                            </w:r>
                          </w:p>
                          <w:p w14:paraId="5C6C977F" w14:textId="7EC5002C" w:rsid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touch</w:t>
                            </w:r>
                          </w:p>
                          <w:p w14:paraId="66A490EB" w14:textId="02A26E42" w:rsid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door</w:t>
                            </w:r>
                          </w:p>
                          <w:p w14:paraId="2C6C9BC4" w14:textId="4689A722" w:rsid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front</w:t>
                            </w:r>
                          </w:p>
                          <w:p w14:paraId="29DD9134" w14:textId="34541DBB" w:rsidR="00EB50AD" w:rsidRPr="00EB50AD" w:rsidRDefault="00EB50AD" w:rsidP="00EB50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someone</w:t>
                            </w:r>
                          </w:p>
                          <w:p w14:paraId="484F7299" w14:textId="48BDB530" w:rsidR="0040492E" w:rsidRPr="005E4343" w:rsidRDefault="0040492E" w:rsidP="005E4343">
                            <w:pPr>
                              <w:pStyle w:val="ListParagraph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AC6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5pt;margin-top:5.95pt;width:153pt;height:3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" filled="f" strokecolor="#f79646 [3209]" strokeweight="2pt">
                <v:textbox>
                  <w:txbxContent>
                    <w:p w14:paraId="7D763897" w14:textId="567DA640" w:rsidR="002B008C" w:rsidRPr="00A820E7" w:rsidRDefault="002B008C" w:rsidP="002B6A55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820E7">
                        <w:rPr>
                          <w:rFonts w:ascii="Comic Sans MS" w:hAnsi="Comic Sans MS"/>
                          <w:b/>
                          <w:u w:val="single"/>
                        </w:rPr>
                        <w:t>Spelling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78DBD88E" w14:textId="7035DDB6" w:rsidR="00EA4BB6" w:rsidRDefault="00EB50AD" w:rsidP="00EA4BB6">
                      <w:pPr>
                        <w:rPr>
                          <w:rFonts w:ascii="Comic Sans MS" w:eastAsiaTheme="minorHAnsi" w:hAnsi="Comic Sans MS" w:cs="Times New Roman"/>
                          <w:b/>
                        </w:rPr>
                      </w:pPr>
                      <w:r>
                        <w:rPr>
                          <w:rFonts w:ascii="Comic Sans MS" w:eastAsiaTheme="minorHAnsi" w:hAnsi="Comic Sans MS" w:cs="Times New Roman"/>
                          <w:b/>
                        </w:rPr>
                        <w:t>Practice Only</w:t>
                      </w:r>
                    </w:p>
                    <w:p w14:paraId="5D878A99" w14:textId="676DF3DB" w:rsid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pencil</w:t>
                      </w:r>
                    </w:p>
                    <w:p w14:paraId="16F39545" w14:textId="67C4C581" w:rsid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magnet</w:t>
                      </w:r>
                    </w:p>
                    <w:p w14:paraId="02D9D882" w14:textId="0616AA44" w:rsid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publish</w:t>
                      </w:r>
                    </w:p>
                    <w:p w14:paraId="2E8EA369" w14:textId="1A143E73" w:rsid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supper</w:t>
                      </w:r>
                    </w:p>
                    <w:p w14:paraId="15AC8C09" w14:textId="0567F31B" w:rsid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letter</w:t>
                      </w:r>
                    </w:p>
                    <w:p w14:paraId="7FE6109F" w14:textId="07AB73C1" w:rsid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lady</w:t>
                      </w:r>
                    </w:p>
                    <w:p w14:paraId="57846AA2" w14:textId="61EF4555" w:rsid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gravy</w:t>
                      </w:r>
                    </w:p>
                    <w:p w14:paraId="3343AAB7" w14:textId="0933CE9C" w:rsid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solo</w:t>
                      </w:r>
                    </w:p>
                    <w:p w14:paraId="2389EF65" w14:textId="120E57AE" w:rsid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open</w:t>
                      </w:r>
                    </w:p>
                    <w:p w14:paraId="4B4660B6" w14:textId="25B03F29" w:rsid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odor</w:t>
                      </w:r>
                    </w:p>
                    <w:p w14:paraId="7573D06C" w14:textId="7A7E5AC1" w:rsid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lead</w:t>
                      </w:r>
                    </w:p>
                    <w:p w14:paraId="5C6C977F" w14:textId="7EC5002C" w:rsid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touch</w:t>
                      </w:r>
                    </w:p>
                    <w:p w14:paraId="66A490EB" w14:textId="02A26E42" w:rsid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door</w:t>
                      </w:r>
                    </w:p>
                    <w:p w14:paraId="2C6C9BC4" w14:textId="4689A722" w:rsid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front</w:t>
                      </w:r>
                    </w:p>
                    <w:p w14:paraId="29DD9134" w14:textId="34541DBB" w:rsidR="00EB50AD" w:rsidRPr="00EB50AD" w:rsidRDefault="00EB50AD" w:rsidP="00EB50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someone</w:t>
                      </w:r>
                    </w:p>
                    <w:p w14:paraId="484F7299" w14:textId="48BDB530" w:rsidR="0040492E" w:rsidRPr="005E4343" w:rsidRDefault="0040492E" w:rsidP="005E4343">
                      <w:pPr>
                        <w:pStyle w:val="ListParagraph"/>
                        <w:textDirection w:val="btL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2428" w:rsidRPr="00C539F9">
        <w:rPr>
          <w:rFonts w:ascii="Comic Sans MS" w:hAnsi="Comic Sans MS" w:cs="Arial"/>
          <w:color w:val="222222"/>
          <w:sz w:val="24"/>
          <w:szCs w:val="24"/>
        </w:rPr>
        <w:t> </w:t>
      </w:r>
      <w:r>
        <w:rPr>
          <w:rFonts w:ascii="Comic Sans MS" w:hAnsi="Comic Sans MS" w:cs="Arial"/>
          <w:b w:val="0"/>
          <w:bCs w:val="0"/>
          <w:color w:val="000000"/>
          <w:sz w:val="24"/>
          <w:szCs w:val="24"/>
        </w:rPr>
        <w:t xml:space="preserve"> </w:t>
      </w:r>
    </w:p>
    <w:p w14:paraId="7BDC1520" w14:textId="1BF127E4" w:rsidR="00C82428" w:rsidRDefault="00C82428" w:rsidP="00C82428">
      <w:pPr>
        <w:pStyle w:val="Heading3"/>
        <w:shd w:val="clear" w:color="auto" w:fill="FFFFFF"/>
        <w:spacing w:before="0" w:beforeAutospacing="0" w:after="0" w:afterAutospacing="0"/>
        <w:rPr>
          <w:rFonts w:ascii="Comic Sans MS" w:hAnsi="Comic Sans MS" w:cs="Arial"/>
          <w:b w:val="0"/>
          <w:bCs w:val="0"/>
          <w:color w:val="1155CC"/>
          <w:sz w:val="24"/>
          <w:szCs w:val="24"/>
        </w:rPr>
      </w:pPr>
    </w:p>
    <w:p w14:paraId="4B3673EA" w14:textId="035D0716" w:rsidR="00C82428" w:rsidRPr="00A37ECA" w:rsidRDefault="00C82428" w:rsidP="00C82428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222222"/>
        </w:rPr>
      </w:pPr>
    </w:p>
    <w:p w14:paraId="77C33B0A" w14:textId="269AC3E8" w:rsidR="00F95AB4" w:rsidRPr="00A37ECA" w:rsidRDefault="000C44A9" w:rsidP="00A37ECA">
      <w:pPr>
        <w:ind w:firstLine="720"/>
        <w:rPr>
          <w:rFonts w:ascii="Comic Sans MS" w:hAnsi="Comic Sans MS"/>
          <w:b/>
          <w:color w:val="000000"/>
        </w:rPr>
      </w:pPr>
      <w:r w:rsidRPr="00A37ECA">
        <w:rPr>
          <w:rFonts w:ascii="Comic Sans MS" w:hAnsi="Comic Sans MS"/>
          <w:b/>
          <w:color w:val="000000"/>
        </w:rPr>
        <w:tab/>
      </w:r>
    </w:p>
    <w:p w14:paraId="08881100" w14:textId="189E3BF7" w:rsidR="005E1748" w:rsidRDefault="005E1748" w:rsidP="00A37ECA">
      <w:pPr>
        <w:rPr>
          <w:rFonts w:ascii="Comic Sans MS" w:hAnsi="Comic Sans MS"/>
          <w:b/>
          <w:color w:val="000000"/>
        </w:rPr>
      </w:pPr>
    </w:p>
    <w:p w14:paraId="67C6B228" w14:textId="15A29580" w:rsidR="00EB1561" w:rsidRPr="00A37ECA" w:rsidRDefault="00EB1561" w:rsidP="00A37ECA">
      <w:pPr>
        <w:rPr>
          <w:rFonts w:ascii="Comic Sans MS" w:eastAsiaTheme="minorHAnsi" w:hAnsi="Comic Sans MS" w:cs="Times New Roman"/>
        </w:rPr>
      </w:pPr>
    </w:p>
    <w:p w14:paraId="778C4E28" w14:textId="28CAF491" w:rsidR="00105F7F" w:rsidRDefault="00105F7F" w:rsidP="00EB1561">
      <w:pPr>
        <w:textDirection w:val="btLr"/>
        <w:rPr>
          <w:rFonts w:ascii="Comic Sans MS" w:eastAsia="Caveat" w:hAnsi="Comic Sans MS" w:cs="Caveat"/>
          <w:sz w:val="28"/>
          <w:szCs w:val="28"/>
        </w:rPr>
      </w:pPr>
    </w:p>
    <w:p w14:paraId="39D35D3D" w14:textId="45A7E6D3" w:rsidR="00691B93" w:rsidRPr="00691B93" w:rsidRDefault="00691B93" w:rsidP="00691B93">
      <w:pPr>
        <w:rPr>
          <w:rFonts w:ascii="Comic Sans MS" w:hAnsi="Comic Sans MS"/>
          <w:b/>
          <w:sz w:val="28"/>
          <w:szCs w:val="28"/>
          <w:u w:val="single"/>
        </w:rPr>
      </w:pPr>
      <w:r w:rsidRPr="00691B93">
        <w:rPr>
          <w:rFonts w:ascii="Comic Sans MS" w:hAnsi="Comic Sans MS"/>
          <w:b/>
          <w:sz w:val="28"/>
          <w:szCs w:val="28"/>
          <w:u w:val="single"/>
        </w:rPr>
        <w:t xml:space="preserve">Subject Areas: </w:t>
      </w:r>
      <w:r w:rsidRPr="00691B93">
        <w:rPr>
          <w:rFonts w:ascii="Comic Sans MS" w:hAnsi="Comic Sans MS" w:cs="Times New Roman"/>
          <w:b/>
          <w:color w:val="000000"/>
          <w:sz w:val="28"/>
          <w:szCs w:val="28"/>
          <w:u w:val="single"/>
        </w:rPr>
        <w:t xml:space="preserve"> </w:t>
      </w:r>
    </w:p>
    <w:p w14:paraId="7CACB709" w14:textId="0E1FC203" w:rsidR="00691B93" w:rsidRDefault="006A6759" w:rsidP="00691B93">
      <w:pPr>
        <w:rPr>
          <w:rFonts w:ascii="Comic Sans MS" w:hAnsi="Comic Sans MS" w:cs="Times New Roman"/>
          <w:b/>
          <w:color w:val="000000"/>
          <w:sz w:val="28"/>
          <w:szCs w:val="28"/>
        </w:rPr>
      </w:pPr>
      <w:r>
        <w:rPr>
          <w:rFonts w:ascii="Comic Sans MS" w:hAnsi="Comic Sans MS" w:cs="Times New Roman"/>
          <w:b/>
          <w:color w:val="000000"/>
          <w:sz w:val="28"/>
          <w:szCs w:val="28"/>
        </w:rPr>
        <w:t xml:space="preserve">Unit 6 Week </w:t>
      </w:r>
      <w:r w:rsidR="00EB50AD">
        <w:rPr>
          <w:rFonts w:ascii="Comic Sans MS" w:hAnsi="Comic Sans MS" w:cs="Times New Roman"/>
          <w:b/>
          <w:color w:val="000000"/>
          <w:sz w:val="28"/>
          <w:szCs w:val="28"/>
        </w:rPr>
        <w:t>1:</w:t>
      </w:r>
    </w:p>
    <w:p w14:paraId="3ECF3DFB" w14:textId="06BAC003" w:rsidR="00EB50AD" w:rsidRDefault="00EB50AD" w:rsidP="00EB50AD">
      <w:pPr>
        <w:pStyle w:val="ListParagraph"/>
        <w:numPr>
          <w:ilvl w:val="0"/>
          <w:numId w:val="7"/>
        </w:numPr>
        <w:rPr>
          <w:rFonts w:ascii="Comic Sans MS" w:hAnsi="Comic Sans MS" w:cs="Times New Roman"/>
          <w:b/>
          <w:color w:val="000000"/>
          <w:sz w:val="28"/>
          <w:szCs w:val="28"/>
        </w:rPr>
      </w:pPr>
      <w:r>
        <w:rPr>
          <w:rFonts w:ascii="Comic Sans MS" w:hAnsi="Comic Sans MS" w:cs="Times New Roman"/>
          <w:b/>
          <w:color w:val="000000"/>
          <w:sz w:val="28"/>
          <w:szCs w:val="28"/>
        </w:rPr>
        <w:t>Comprehension Skill:  Connections within Text/Problem and Solution</w:t>
      </w:r>
    </w:p>
    <w:p w14:paraId="0E6D7F92" w14:textId="33FAF2A7" w:rsidR="00EB50AD" w:rsidRDefault="00EB50AD" w:rsidP="00EB50AD">
      <w:pPr>
        <w:pStyle w:val="ListParagraph"/>
        <w:numPr>
          <w:ilvl w:val="0"/>
          <w:numId w:val="7"/>
        </w:numPr>
        <w:rPr>
          <w:rFonts w:ascii="Comic Sans MS" w:hAnsi="Comic Sans MS" w:cs="Times New Roman"/>
          <w:b/>
          <w:color w:val="000000"/>
          <w:sz w:val="28"/>
          <w:szCs w:val="28"/>
        </w:rPr>
      </w:pPr>
      <w:r>
        <w:rPr>
          <w:rFonts w:ascii="Comic Sans MS" w:hAnsi="Comic Sans MS" w:cs="Times New Roman"/>
          <w:b/>
          <w:color w:val="000000"/>
          <w:sz w:val="28"/>
          <w:szCs w:val="28"/>
        </w:rPr>
        <w:t xml:space="preserve">Phonics Skill: Spelling </w:t>
      </w:r>
      <w:proofErr w:type="spellStart"/>
      <w:r>
        <w:rPr>
          <w:rFonts w:ascii="Comic Sans MS" w:hAnsi="Comic Sans MS" w:cs="Times New Roman"/>
          <w:b/>
          <w:color w:val="000000"/>
          <w:sz w:val="28"/>
          <w:szCs w:val="28"/>
        </w:rPr>
        <w:t>CVCe</w:t>
      </w:r>
      <w:proofErr w:type="spellEnd"/>
      <w:r>
        <w:rPr>
          <w:rFonts w:ascii="Comic Sans MS" w:hAnsi="Comic Sans MS" w:cs="Times New Roman"/>
          <w:b/>
          <w:color w:val="000000"/>
          <w:sz w:val="28"/>
          <w:szCs w:val="28"/>
        </w:rPr>
        <w:t xml:space="preserve"> Syllables</w:t>
      </w:r>
    </w:p>
    <w:p w14:paraId="0195CA40" w14:textId="33625871" w:rsidR="00EB50AD" w:rsidRPr="00EB50AD" w:rsidRDefault="00EB50AD" w:rsidP="00EB50AD">
      <w:pPr>
        <w:pStyle w:val="ListParagraph"/>
        <w:numPr>
          <w:ilvl w:val="0"/>
          <w:numId w:val="7"/>
        </w:numPr>
        <w:rPr>
          <w:rFonts w:ascii="Comic Sans MS" w:hAnsi="Comic Sans MS" w:cs="Times New Roman"/>
          <w:b/>
          <w:color w:val="000000"/>
          <w:sz w:val="28"/>
          <w:szCs w:val="28"/>
        </w:rPr>
      </w:pPr>
      <w:r>
        <w:rPr>
          <w:rFonts w:ascii="Comic Sans MS" w:hAnsi="Comic Sans MS" w:cs="Times New Roman"/>
          <w:b/>
          <w:color w:val="000000"/>
          <w:sz w:val="28"/>
          <w:szCs w:val="28"/>
        </w:rPr>
        <w:t>Vocabulary:  Context Clues/Paragraph Clues</w:t>
      </w:r>
    </w:p>
    <w:p w14:paraId="01457C5E" w14:textId="3D3BB501" w:rsidR="00EB1561" w:rsidRDefault="00120E31" w:rsidP="00E357F9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691B9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 wp14:anchorId="150893D4" wp14:editId="1FC4935F">
                <wp:simplePos x="0" y="0"/>
                <wp:positionH relativeFrom="margin">
                  <wp:posOffset>2999740</wp:posOffset>
                </wp:positionH>
                <wp:positionV relativeFrom="paragraph">
                  <wp:posOffset>17780</wp:posOffset>
                </wp:positionV>
                <wp:extent cx="2305685" cy="3334385"/>
                <wp:effectExtent l="0" t="0" r="31115" b="18415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33438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0993EC" w14:textId="77777777" w:rsidR="00847B04" w:rsidRDefault="00847B04" w:rsidP="00847B04">
                            <w:pPr>
                              <w:textDirection w:val="btLr"/>
                            </w:pPr>
                            <w:r>
                              <w:rPr>
                                <w:rFonts w:ascii="Caveat" w:eastAsia="Caveat" w:hAnsi="Caveat" w:cs="Caveat"/>
                                <w:b/>
                                <w:sz w:val="36"/>
                                <w:u w:val="single"/>
                              </w:rPr>
                              <w:t xml:space="preserve">Upcoming Dates: </w:t>
                            </w:r>
                          </w:p>
                          <w:p w14:paraId="187CBD4C" w14:textId="77777777" w:rsidR="00847B04" w:rsidRPr="00CE3D51" w:rsidRDefault="00847B04" w:rsidP="00847B04">
                            <w:pPr>
                              <w:ind w:left="720" w:firstLine="360"/>
                              <w:textDirection w:val="btLr"/>
                              <w:rPr>
                                <w:rFonts w:ascii="Comic Sans MS" w:eastAsia="Caveat" w:hAnsi="Comic Sans MS" w:cs="Caveat"/>
                                <w:sz w:val="28"/>
                                <w:szCs w:val="28"/>
                              </w:rPr>
                            </w:pPr>
                          </w:p>
                          <w:p w14:paraId="324A5E81" w14:textId="008AEDDE" w:rsidR="00EB50AD" w:rsidRPr="00EB50AD" w:rsidRDefault="00EB50AD" w:rsidP="00EB50A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rFonts w:ascii="SymbolMT" w:eastAsia="Times New Roman" w:hAnsi="SymbolMT" w:cs="Times New Roman"/>
                                <w:sz w:val="32"/>
                                <w:szCs w:val="32"/>
                              </w:rPr>
                            </w:pPr>
                            <w:r w:rsidRPr="00EB50AD"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</w:rPr>
                              <w:t>eLearning</w:t>
                            </w:r>
                            <w:r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50AD"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</w:rPr>
                              <w:t>will</w:t>
                            </w:r>
                            <w:r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50AD"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</w:rPr>
                              <w:t xml:space="preserve">be on </w:t>
                            </w:r>
                            <w:r w:rsidRPr="00EB50AD"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</w:rPr>
                              <w:t>M,W,F. Last day May 22</w:t>
                            </w:r>
                            <w:r w:rsidRPr="00EB50AD">
                              <w:rPr>
                                <w:rFonts w:ascii="ComicSansMS" w:eastAsia="Times New Roman" w:hAnsi="ComicSansMS" w:cs="Times New Roman"/>
                                <w:position w:val="12"/>
                                <w:sz w:val="22"/>
                                <w:szCs w:val="22"/>
                              </w:rPr>
                              <w:t>nd</w:t>
                            </w:r>
                            <w:r w:rsidRPr="00EB50AD"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6A185526" w14:textId="006F61A8" w:rsidR="00EB50AD" w:rsidRPr="00EB50AD" w:rsidRDefault="00EB50AD" w:rsidP="00EB50AD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rPr>
                                <w:rFonts w:ascii="SymbolMT" w:eastAsia="Times New Roman" w:hAnsi="SymbolMT" w:cs="Times New Roman"/>
                                <w:sz w:val="32"/>
                                <w:szCs w:val="32"/>
                              </w:rPr>
                            </w:pPr>
                            <w:r w:rsidRPr="00EB50AD"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</w:rPr>
                              <w:t>GC</w:t>
                            </w:r>
                            <w:r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50AD"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</w:rPr>
                              <w:t>Food</w:t>
                            </w:r>
                            <w:r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50AD"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</w:rPr>
                              <w:t xml:space="preserve">Kits 11:00-1:00 and 5:00-6:30 </w:t>
                            </w:r>
                            <w:r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</w:rPr>
                              <w:t>on Mondays.  Last day May 18</w:t>
                            </w:r>
                            <w:r w:rsidRPr="00EB50AD"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SansMS" w:eastAsia="Times New Roman" w:hAnsi="ComicSansMS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BDFDEBD" w14:textId="17F12EEB" w:rsidR="00847B04" w:rsidRDefault="00847B04" w:rsidP="001E7A23">
                            <w:pPr>
                              <w:pStyle w:val="Header"/>
                            </w:pPr>
                          </w:p>
                          <w:p w14:paraId="7670B3ED" w14:textId="77777777" w:rsidR="00847B04" w:rsidRDefault="00847B04" w:rsidP="00847B04">
                            <w:pPr>
                              <w:textDirection w:val="btLr"/>
                            </w:pPr>
                          </w:p>
                          <w:p w14:paraId="5CB37EEF" w14:textId="77777777" w:rsidR="00847B04" w:rsidRDefault="00847B04" w:rsidP="00847B04">
                            <w:pPr>
                              <w:ind w:left="1500" w:firstLine="1500"/>
                              <w:textDirection w:val="btLr"/>
                            </w:pPr>
                          </w:p>
                          <w:p w14:paraId="6D199021" w14:textId="77777777" w:rsidR="00847B04" w:rsidRDefault="00847B04" w:rsidP="00847B04">
                            <w:pPr>
                              <w:ind w:left="1500" w:firstLine="1500"/>
                              <w:textDirection w:val="btLr"/>
                            </w:pPr>
                          </w:p>
                          <w:p w14:paraId="08BB451E" w14:textId="77777777" w:rsidR="00847B04" w:rsidRDefault="00847B04" w:rsidP="00847B04">
                            <w:pPr>
                              <w:ind w:left="1500" w:firstLine="150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50893D4" id="Rectangle 2" o:spid="_x0000_s1027" style="position:absolute;margin-left:236.2pt;margin-top:1.4pt;width:181.55pt;height:262.5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" filled="f" strokecolor="#f79646 [3209]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60993EC" w14:textId="77777777" w:rsidR="00847B04" w:rsidRDefault="00847B04" w:rsidP="00847B04">
                      <w:pPr>
                        <w:textDirection w:val="btLr"/>
                      </w:pPr>
                      <w:r>
                        <w:rPr>
                          <w:rFonts w:ascii="Caveat" w:eastAsia="Caveat" w:hAnsi="Caveat" w:cs="Caveat"/>
                          <w:b/>
                          <w:sz w:val="36"/>
                          <w:u w:val="single"/>
                        </w:rPr>
                        <w:t xml:space="preserve">Upcoming Dates: </w:t>
                      </w:r>
                    </w:p>
                    <w:p w14:paraId="187CBD4C" w14:textId="77777777" w:rsidR="00847B04" w:rsidRPr="00CE3D51" w:rsidRDefault="00847B04" w:rsidP="00847B04">
                      <w:pPr>
                        <w:ind w:left="720" w:firstLine="360"/>
                        <w:textDirection w:val="btLr"/>
                        <w:rPr>
                          <w:rFonts w:ascii="Comic Sans MS" w:eastAsia="Caveat" w:hAnsi="Comic Sans MS" w:cs="Caveat"/>
                          <w:sz w:val="28"/>
                          <w:szCs w:val="28"/>
                        </w:rPr>
                      </w:pPr>
                    </w:p>
                    <w:p w14:paraId="324A5E81" w14:textId="008AEDDE" w:rsidR="00EB50AD" w:rsidRPr="00EB50AD" w:rsidRDefault="00EB50AD" w:rsidP="00EB50AD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rFonts w:ascii="SymbolMT" w:eastAsia="Times New Roman" w:hAnsi="SymbolMT" w:cs="Times New Roman"/>
                          <w:sz w:val="32"/>
                          <w:szCs w:val="32"/>
                        </w:rPr>
                      </w:pPr>
                      <w:r w:rsidRPr="00EB50AD"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</w:rPr>
                        <w:t>eLearning</w:t>
                      </w:r>
                      <w:r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</w:rPr>
                        <w:t xml:space="preserve"> </w:t>
                      </w:r>
                      <w:r w:rsidRPr="00EB50AD"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</w:rPr>
                        <w:t>will</w:t>
                      </w:r>
                      <w:r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</w:rPr>
                        <w:t xml:space="preserve"> </w:t>
                      </w:r>
                      <w:r w:rsidRPr="00EB50AD"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</w:rPr>
                        <w:t xml:space="preserve">be on </w:t>
                      </w:r>
                      <w:r w:rsidRPr="00EB50AD"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</w:rPr>
                        <w:t>M,W,F. Last day May 22</w:t>
                      </w:r>
                      <w:r w:rsidRPr="00EB50AD">
                        <w:rPr>
                          <w:rFonts w:ascii="ComicSansMS" w:eastAsia="Times New Roman" w:hAnsi="ComicSansMS" w:cs="Times New Roman"/>
                          <w:position w:val="12"/>
                          <w:sz w:val="22"/>
                          <w:szCs w:val="22"/>
                        </w:rPr>
                        <w:t>nd</w:t>
                      </w:r>
                      <w:r w:rsidRPr="00EB50AD"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6A185526" w14:textId="006F61A8" w:rsidR="00EB50AD" w:rsidRPr="00EB50AD" w:rsidRDefault="00EB50AD" w:rsidP="00EB50AD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rPr>
                          <w:rFonts w:ascii="SymbolMT" w:eastAsia="Times New Roman" w:hAnsi="SymbolMT" w:cs="Times New Roman"/>
                          <w:sz w:val="32"/>
                          <w:szCs w:val="32"/>
                        </w:rPr>
                      </w:pPr>
                      <w:r w:rsidRPr="00EB50AD"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</w:rPr>
                        <w:t>GC</w:t>
                      </w:r>
                      <w:r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</w:rPr>
                        <w:t xml:space="preserve"> </w:t>
                      </w:r>
                      <w:r w:rsidRPr="00EB50AD"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</w:rPr>
                        <w:t>Food</w:t>
                      </w:r>
                      <w:r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</w:rPr>
                        <w:t xml:space="preserve"> </w:t>
                      </w:r>
                      <w:r w:rsidRPr="00EB50AD"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</w:rPr>
                        <w:t xml:space="preserve">Kits 11:00-1:00 and 5:00-6:30 </w:t>
                      </w:r>
                      <w:r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</w:rPr>
                        <w:t>on Mondays.  Last day May 18</w:t>
                      </w:r>
                      <w:r w:rsidRPr="00EB50AD"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SansMS" w:eastAsia="Times New Roman" w:hAnsi="ComicSansMS" w:cs="Times New Roman"/>
                          <w:sz w:val="32"/>
                          <w:szCs w:val="32"/>
                        </w:rPr>
                        <w:t>.</w:t>
                      </w:r>
                    </w:p>
                    <w:p w14:paraId="1BDFDEBD" w14:textId="17F12EEB" w:rsidR="00847B04" w:rsidRDefault="00847B04" w:rsidP="001E7A23">
                      <w:pPr>
                        <w:pStyle w:val="Header"/>
                      </w:pPr>
                    </w:p>
                    <w:p w14:paraId="7670B3ED" w14:textId="77777777" w:rsidR="00847B04" w:rsidRDefault="00847B04" w:rsidP="00847B04">
                      <w:pPr>
                        <w:textDirection w:val="btLr"/>
                      </w:pPr>
                    </w:p>
                    <w:p w14:paraId="5CB37EEF" w14:textId="77777777" w:rsidR="00847B04" w:rsidRDefault="00847B04" w:rsidP="00847B04">
                      <w:pPr>
                        <w:ind w:left="1500" w:firstLine="1500"/>
                        <w:textDirection w:val="btLr"/>
                      </w:pPr>
                    </w:p>
                    <w:p w14:paraId="6D199021" w14:textId="77777777" w:rsidR="00847B04" w:rsidRDefault="00847B04" w:rsidP="00847B04">
                      <w:pPr>
                        <w:ind w:left="1500" w:firstLine="1500"/>
                        <w:textDirection w:val="btLr"/>
                      </w:pPr>
                    </w:p>
                    <w:p w14:paraId="08BB451E" w14:textId="77777777" w:rsidR="00847B04" w:rsidRDefault="00847B04" w:rsidP="00847B04">
                      <w:pPr>
                        <w:ind w:left="1500" w:firstLine="150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81FB47F" w14:textId="48B7EB30" w:rsidR="00EB1561" w:rsidRPr="00EB1561" w:rsidRDefault="00EB1561" w:rsidP="00EB1561">
      <w:pPr>
        <w:textDirection w:val="btLr"/>
        <w:rPr>
          <w:rFonts w:ascii="Comic Sans MS" w:hAnsi="Comic Sans MS"/>
          <w:sz w:val="28"/>
          <w:szCs w:val="28"/>
        </w:rPr>
      </w:pPr>
    </w:p>
    <w:p w14:paraId="62AE0F20" w14:textId="58D9B47B" w:rsidR="00691B93" w:rsidRPr="006A6759" w:rsidRDefault="00691B93" w:rsidP="006A6759">
      <w:pPr>
        <w:spacing w:after="240"/>
        <w:rPr>
          <w:rFonts w:ascii="Bradley Hand" w:eastAsia="Times New Roman" w:hAnsi="Bradley Hand" w:cs="Times New Roman"/>
        </w:rPr>
      </w:pPr>
      <w:r w:rsidRPr="00691B93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Unit </w:t>
      </w:r>
      <w:r w:rsidR="00EB50AD">
        <w:rPr>
          <w:rFonts w:ascii="Comic Sans MS" w:hAnsi="Comic Sans MS" w:cs="Times New Roman"/>
          <w:b/>
          <w:bCs/>
          <w:color w:val="000000"/>
          <w:sz w:val="28"/>
          <w:szCs w:val="28"/>
        </w:rPr>
        <w:t>9:  Equal Shares and Whole Number Operations</w:t>
      </w:r>
    </w:p>
    <w:p w14:paraId="5B2965E2" w14:textId="0BD8DF1A" w:rsidR="00EB50AD" w:rsidRPr="00F75B6E" w:rsidRDefault="00EB50AD" w:rsidP="00F75B6E">
      <w:pPr>
        <w:numPr>
          <w:ilvl w:val="0"/>
          <w:numId w:val="2"/>
        </w:numPr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9.</w:t>
      </w:r>
      <w:r w:rsidR="00F75B6E">
        <w:rPr>
          <w:rFonts w:ascii="Comic Sans MS" w:hAnsi="Comic Sans MS" w:cs="Times New Roman"/>
          <w:color w:val="000000"/>
          <w:sz w:val="28"/>
          <w:szCs w:val="28"/>
        </w:rPr>
        <w:t>6 Expand-and-Trade Subtraction Part 1</w:t>
      </w:r>
    </w:p>
    <w:p w14:paraId="19F3B014" w14:textId="294A7563" w:rsidR="00F75B6E" w:rsidRPr="00F75B6E" w:rsidRDefault="00F75B6E" w:rsidP="00F75B6E">
      <w:pPr>
        <w:numPr>
          <w:ilvl w:val="0"/>
          <w:numId w:val="2"/>
        </w:numPr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9.7 Expand-and-Trade Subtraction Part 2</w:t>
      </w:r>
    </w:p>
    <w:p w14:paraId="28861DB3" w14:textId="73CF747A" w:rsidR="00F75B6E" w:rsidRPr="00F75B6E" w:rsidRDefault="00F75B6E" w:rsidP="00F75B6E">
      <w:pPr>
        <w:numPr>
          <w:ilvl w:val="0"/>
          <w:numId w:val="2"/>
        </w:numPr>
        <w:textAlignment w:val="baseline"/>
        <w:rPr>
          <w:rFonts w:ascii="Comic Sans MS" w:hAnsi="Comic Sans MS"/>
          <w:sz w:val="40"/>
          <w:szCs w:val="40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Equivalent Money Amounts</w:t>
      </w:r>
    </w:p>
    <w:sectPr w:rsidR="00F75B6E" w:rsidRPr="00F75B6E" w:rsidSect="00B6412F">
      <w:headerReference w:type="default" r:id="rId11"/>
      <w:pgSz w:w="12240" w:h="15840"/>
      <w:pgMar w:top="1440" w:right="1800" w:bottom="1440" w:left="1800" w:header="720" w:footer="720" w:gutter="0"/>
      <w:pgBorders>
        <w:top w:val="starsBlack" w:sz="8" w:space="1" w:color="auto"/>
        <w:left w:val="starsBlack" w:sz="8" w:space="4" w:color="auto"/>
        <w:bottom w:val="starsBlack" w:sz="8" w:space="1" w:color="auto"/>
        <w:right w:val="starsBlack" w:sz="8" w:space="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6289" w14:textId="77777777" w:rsidR="00110002" w:rsidRDefault="00110002" w:rsidP="00413598">
      <w:r>
        <w:separator/>
      </w:r>
    </w:p>
  </w:endnote>
  <w:endnote w:type="continuationSeparator" w:id="0">
    <w:p w14:paraId="03700D43" w14:textId="77777777" w:rsidR="00110002" w:rsidRDefault="00110002" w:rsidP="0041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eat">
    <w:altName w:val="Times New Roman"/>
    <w:panose1 w:val="020B0604020202020204"/>
    <w:charset w:val="00"/>
    <w:family w:val="roman"/>
    <w:notTrueType/>
    <w:pitch w:val="default"/>
  </w:font>
  <w:font w:name="ComicSansMS">
    <w:altName w:val="Cambria"/>
    <w:panose1 w:val="030F07020303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F68D" w14:textId="77777777" w:rsidR="00110002" w:rsidRDefault="00110002" w:rsidP="00413598">
      <w:r>
        <w:separator/>
      </w:r>
    </w:p>
  </w:footnote>
  <w:footnote w:type="continuationSeparator" w:id="0">
    <w:p w14:paraId="32B1115B" w14:textId="77777777" w:rsidR="00110002" w:rsidRDefault="00110002" w:rsidP="0041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5337" w14:textId="77777777" w:rsidR="002B008C" w:rsidRDefault="002B008C" w:rsidP="00413598">
    <w:pPr>
      <w:pStyle w:val="Header"/>
      <w:jc w:val="center"/>
      <w:rPr>
        <w:rFonts w:ascii="Comic Sans MS" w:hAnsi="Comic Sans MS"/>
        <w:b/>
        <w:sz w:val="40"/>
        <w:szCs w:val="40"/>
      </w:rPr>
    </w:pPr>
    <w:r>
      <w:rPr>
        <w:rFonts w:ascii="Comic Sans MS" w:hAnsi="Comic Sans MS"/>
        <w:b/>
        <w:sz w:val="40"/>
        <w:szCs w:val="40"/>
      </w:rPr>
      <w:t>Ortwein Overview</w:t>
    </w:r>
  </w:p>
  <w:p w14:paraId="6FB25765" w14:textId="2735F78B" w:rsidR="002B008C" w:rsidRPr="00413598" w:rsidRDefault="002B008C" w:rsidP="00413598">
    <w:pPr>
      <w:pStyle w:val="Header"/>
      <w:jc w:val="center"/>
      <w:rPr>
        <w:rFonts w:ascii="Comic Sans MS" w:hAnsi="Comic Sans MS"/>
        <w:b/>
        <w:sz w:val="40"/>
        <w:szCs w:val="40"/>
      </w:rPr>
    </w:pPr>
    <w:r>
      <w:rPr>
        <w:rFonts w:ascii="Comic Sans MS" w:hAnsi="Comic Sans MS"/>
        <w:b/>
        <w:sz w:val="28"/>
        <w:szCs w:val="28"/>
      </w:rPr>
      <w:t>326-3117 x209</w:t>
    </w:r>
    <w:r>
      <w:rPr>
        <w:rFonts w:ascii="Comic Sans MS" w:hAnsi="Comic Sans MS"/>
        <w:b/>
        <w:sz w:val="28"/>
        <w:szCs w:val="28"/>
      </w:rPr>
      <w:tab/>
    </w:r>
    <w:hyperlink r:id="rId1" w:history="1">
      <w:r w:rsidRPr="00F4074C">
        <w:rPr>
          <w:rStyle w:val="Hyperlink"/>
          <w:rFonts w:ascii="Comic Sans MS" w:hAnsi="Comic Sans MS"/>
          <w:b/>
          <w:sz w:val="28"/>
          <w:szCs w:val="28"/>
        </w:rPr>
        <w:t>lortwein@gcsc.k12.in.us</w:t>
      </w:r>
    </w:hyperlink>
    <w:r w:rsidR="00C3161B">
      <w:rPr>
        <w:rFonts w:ascii="Comic Sans MS" w:hAnsi="Comic Sans MS"/>
        <w:b/>
        <w:sz w:val="28"/>
        <w:szCs w:val="28"/>
      </w:rPr>
      <w:tab/>
    </w:r>
    <w:r w:rsidR="005D11BE">
      <w:rPr>
        <w:rFonts w:ascii="Comic Sans MS" w:hAnsi="Comic Sans MS"/>
        <w:b/>
        <w:sz w:val="28"/>
        <w:szCs w:val="28"/>
      </w:rPr>
      <w:t>May 4</w:t>
    </w:r>
    <w:r>
      <w:rPr>
        <w:rFonts w:ascii="Comic Sans MS" w:hAnsi="Comic Sans MS"/>
        <w:b/>
        <w:sz w:val="28"/>
        <w:szCs w:val="28"/>
      </w:rPr>
      <w:t>, 20</w:t>
    </w:r>
    <w:r w:rsidR="00EB50AD">
      <w:rPr>
        <w:rFonts w:ascii="Comic Sans MS" w:hAnsi="Comic Sans MS"/>
        <w:b/>
        <w:sz w:val="28"/>
        <w:szCs w:val="28"/>
      </w:rPr>
      <w:t>20</w:t>
    </w:r>
  </w:p>
  <w:p w14:paraId="27CFA59E" w14:textId="77777777" w:rsidR="002B008C" w:rsidRPr="00413598" w:rsidRDefault="002B008C" w:rsidP="00413598">
    <w:pPr>
      <w:pStyle w:val="Header"/>
      <w:rPr>
        <w:rFonts w:ascii="Comic Sans MS" w:hAnsi="Comic Sans MS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658B"/>
    <w:multiLevelType w:val="hybridMultilevel"/>
    <w:tmpl w:val="945E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731"/>
    <w:multiLevelType w:val="multilevel"/>
    <w:tmpl w:val="1424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A130A"/>
    <w:multiLevelType w:val="multilevel"/>
    <w:tmpl w:val="3BEE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894B65"/>
    <w:multiLevelType w:val="hybridMultilevel"/>
    <w:tmpl w:val="2F48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04B50"/>
    <w:multiLevelType w:val="hybridMultilevel"/>
    <w:tmpl w:val="DD00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D3A12"/>
    <w:multiLevelType w:val="hybridMultilevel"/>
    <w:tmpl w:val="FC50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C7600"/>
    <w:multiLevelType w:val="hybridMultilevel"/>
    <w:tmpl w:val="4796B3FA"/>
    <w:lvl w:ilvl="0" w:tplc="8FCAD86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98"/>
    <w:rsid w:val="00001361"/>
    <w:rsid w:val="00003684"/>
    <w:rsid w:val="000040B6"/>
    <w:rsid w:val="00013578"/>
    <w:rsid w:val="00015DC1"/>
    <w:rsid w:val="00042479"/>
    <w:rsid w:val="00044B7E"/>
    <w:rsid w:val="00054F85"/>
    <w:rsid w:val="00064977"/>
    <w:rsid w:val="00065844"/>
    <w:rsid w:val="0006751A"/>
    <w:rsid w:val="00071741"/>
    <w:rsid w:val="00071E6B"/>
    <w:rsid w:val="0007329C"/>
    <w:rsid w:val="0008166C"/>
    <w:rsid w:val="000903C0"/>
    <w:rsid w:val="0009427E"/>
    <w:rsid w:val="00097C5A"/>
    <w:rsid w:val="000A2EA6"/>
    <w:rsid w:val="000A2FEB"/>
    <w:rsid w:val="000B4C1B"/>
    <w:rsid w:val="000B5895"/>
    <w:rsid w:val="000C44A9"/>
    <w:rsid w:val="000C5A31"/>
    <w:rsid w:val="000E48B7"/>
    <w:rsid w:val="001016A8"/>
    <w:rsid w:val="00105F7F"/>
    <w:rsid w:val="00110002"/>
    <w:rsid w:val="001159CC"/>
    <w:rsid w:val="00120E31"/>
    <w:rsid w:val="00145FF6"/>
    <w:rsid w:val="00161B6C"/>
    <w:rsid w:val="001624FD"/>
    <w:rsid w:val="0019068B"/>
    <w:rsid w:val="001949A0"/>
    <w:rsid w:val="001A30BE"/>
    <w:rsid w:val="001B3906"/>
    <w:rsid w:val="001C3F99"/>
    <w:rsid w:val="001E44F5"/>
    <w:rsid w:val="001E7A23"/>
    <w:rsid w:val="002073A5"/>
    <w:rsid w:val="0021001A"/>
    <w:rsid w:val="00213EC8"/>
    <w:rsid w:val="00214F44"/>
    <w:rsid w:val="00233840"/>
    <w:rsid w:val="0023579A"/>
    <w:rsid w:val="002361A6"/>
    <w:rsid w:val="00240C79"/>
    <w:rsid w:val="0025642C"/>
    <w:rsid w:val="00262136"/>
    <w:rsid w:val="00267E82"/>
    <w:rsid w:val="0028609F"/>
    <w:rsid w:val="002A14A1"/>
    <w:rsid w:val="002A4821"/>
    <w:rsid w:val="002A59D7"/>
    <w:rsid w:val="002B008C"/>
    <w:rsid w:val="002B6A55"/>
    <w:rsid w:val="002C19FA"/>
    <w:rsid w:val="002C2232"/>
    <w:rsid w:val="002E2ED7"/>
    <w:rsid w:val="002F3EA6"/>
    <w:rsid w:val="00305C72"/>
    <w:rsid w:val="0031019F"/>
    <w:rsid w:val="00323DC4"/>
    <w:rsid w:val="00334518"/>
    <w:rsid w:val="003579F9"/>
    <w:rsid w:val="00383771"/>
    <w:rsid w:val="003A230E"/>
    <w:rsid w:val="003B17F4"/>
    <w:rsid w:val="003B3856"/>
    <w:rsid w:val="003B640C"/>
    <w:rsid w:val="003C06A6"/>
    <w:rsid w:val="003D081B"/>
    <w:rsid w:val="003E0F86"/>
    <w:rsid w:val="0040201F"/>
    <w:rsid w:val="0040492E"/>
    <w:rsid w:val="00406BEA"/>
    <w:rsid w:val="00413598"/>
    <w:rsid w:val="00423182"/>
    <w:rsid w:val="00433EB3"/>
    <w:rsid w:val="00434D10"/>
    <w:rsid w:val="004755A0"/>
    <w:rsid w:val="00481E85"/>
    <w:rsid w:val="00497A72"/>
    <w:rsid w:val="004C2504"/>
    <w:rsid w:val="004D4E38"/>
    <w:rsid w:val="00501698"/>
    <w:rsid w:val="005317C8"/>
    <w:rsid w:val="0054508D"/>
    <w:rsid w:val="00564011"/>
    <w:rsid w:val="00570074"/>
    <w:rsid w:val="00573A23"/>
    <w:rsid w:val="00574BBE"/>
    <w:rsid w:val="00584308"/>
    <w:rsid w:val="005945FD"/>
    <w:rsid w:val="005B3AEB"/>
    <w:rsid w:val="005B478B"/>
    <w:rsid w:val="005C5841"/>
    <w:rsid w:val="005D0CFC"/>
    <w:rsid w:val="005D11BE"/>
    <w:rsid w:val="005E1748"/>
    <w:rsid w:val="005E4343"/>
    <w:rsid w:val="005F09DA"/>
    <w:rsid w:val="005F0A08"/>
    <w:rsid w:val="005F0F45"/>
    <w:rsid w:val="005F4CA9"/>
    <w:rsid w:val="00601B14"/>
    <w:rsid w:val="00610CA7"/>
    <w:rsid w:val="00620C5F"/>
    <w:rsid w:val="00622115"/>
    <w:rsid w:val="00624607"/>
    <w:rsid w:val="00632EDC"/>
    <w:rsid w:val="00663A83"/>
    <w:rsid w:val="00691B93"/>
    <w:rsid w:val="00697809"/>
    <w:rsid w:val="006A0E1A"/>
    <w:rsid w:val="006A6401"/>
    <w:rsid w:val="006A6759"/>
    <w:rsid w:val="006D45C6"/>
    <w:rsid w:val="006D780A"/>
    <w:rsid w:val="006F1310"/>
    <w:rsid w:val="006F3F00"/>
    <w:rsid w:val="006F4135"/>
    <w:rsid w:val="006F4183"/>
    <w:rsid w:val="007138E1"/>
    <w:rsid w:val="00723782"/>
    <w:rsid w:val="007266CF"/>
    <w:rsid w:val="00757B72"/>
    <w:rsid w:val="00770637"/>
    <w:rsid w:val="00780CCF"/>
    <w:rsid w:val="0079536F"/>
    <w:rsid w:val="007A1703"/>
    <w:rsid w:val="007B3B6F"/>
    <w:rsid w:val="007D140B"/>
    <w:rsid w:val="007D68D1"/>
    <w:rsid w:val="007D695C"/>
    <w:rsid w:val="007E5094"/>
    <w:rsid w:val="007E5500"/>
    <w:rsid w:val="007F3DB0"/>
    <w:rsid w:val="007F7400"/>
    <w:rsid w:val="008106AE"/>
    <w:rsid w:val="008417D2"/>
    <w:rsid w:val="00847B04"/>
    <w:rsid w:val="008611C0"/>
    <w:rsid w:val="00896EEF"/>
    <w:rsid w:val="008D503D"/>
    <w:rsid w:val="008D7257"/>
    <w:rsid w:val="008D7AB5"/>
    <w:rsid w:val="00903CE3"/>
    <w:rsid w:val="00903CEC"/>
    <w:rsid w:val="00904ADA"/>
    <w:rsid w:val="0091380A"/>
    <w:rsid w:val="00916D8B"/>
    <w:rsid w:val="009275CC"/>
    <w:rsid w:val="009474A9"/>
    <w:rsid w:val="00951009"/>
    <w:rsid w:val="00952930"/>
    <w:rsid w:val="00963ED6"/>
    <w:rsid w:val="0097469E"/>
    <w:rsid w:val="00981348"/>
    <w:rsid w:val="0099580D"/>
    <w:rsid w:val="009A0F2E"/>
    <w:rsid w:val="009A2CEC"/>
    <w:rsid w:val="009A4867"/>
    <w:rsid w:val="009A709B"/>
    <w:rsid w:val="009B327F"/>
    <w:rsid w:val="009B4541"/>
    <w:rsid w:val="009B4BA1"/>
    <w:rsid w:val="009C24E5"/>
    <w:rsid w:val="009C2F69"/>
    <w:rsid w:val="009C666F"/>
    <w:rsid w:val="009E0EDE"/>
    <w:rsid w:val="009F1E89"/>
    <w:rsid w:val="009F251B"/>
    <w:rsid w:val="009F4E96"/>
    <w:rsid w:val="00A039F1"/>
    <w:rsid w:val="00A05E66"/>
    <w:rsid w:val="00A11110"/>
    <w:rsid w:val="00A13273"/>
    <w:rsid w:val="00A21220"/>
    <w:rsid w:val="00A223E8"/>
    <w:rsid w:val="00A30BF1"/>
    <w:rsid w:val="00A35E40"/>
    <w:rsid w:val="00A37ECA"/>
    <w:rsid w:val="00A417F2"/>
    <w:rsid w:val="00A43164"/>
    <w:rsid w:val="00A551B5"/>
    <w:rsid w:val="00A64AE6"/>
    <w:rsid w:val="00A658A3"/>
    <w:rsid w:val="00A778DA"/>
    <w:rsid w:val="00A820E7"/>
    <w:rsid w:val="00A825C7"/>
    <w:rsid w:val="00A84C28"/>
    <w:rsid w:val="00A8799A"/>
    <w:rsid w:val="00A950A5"/>
    <w:rsid w:val="00A952BB"/>
    <w:rsid w:val="00AA5402"/>
    <w:rsid w:val="00AB2AF4"/>
    <w:rsid w:val="00AB6F5F"/>
    <w:rsid w:val="00AC2462"/>
    <w:rsid w:val="00AD5088"/>
    <w:rsid w:val="00AF459B"/>
    <w:rsid w:val="00B010A6"/>
    <w:rsid w:val="00B04B02"/>
    <w:rsid w:val="00B21A45"/>
    <w:rsid w:val="00B32B54"/>
    <w:rsid w:val="00B36634"/>
    <w:rsid w:val="00B43071"/>
    <w:rsid w:val="00B43947"/>
    <w:rsid w:val="00B51D66"/>
    <w:rsid w:val="00B6412F"/>
    <w:rsid w:val="00B74EFC"/>
    <w:rsid w:val="00B751DA"/>
    <w:rsid w:val="00B9052C"/>
    <w:rsid w:val="00B924F4"/>
    <w:rsid w:val="00BA36A8"/>
    <w:rsid w:val="00BA6A49"/>
    <w:rsid w:val="00BD5D9F"/>
    <w:rsid w:val="00BE7A42"/>
    <w:rsid w:val="00BF12E7"/>
    <w:rsid w:val="00BF1A4E"/>
    <w:rsid w:val="00BF1FE1"/>
    <w:rsid w:val="00BF2AA8"/>
    <w:rsid w:val="00C00E62"/>
    <w:rsid w:val="00C11576"/>
    <w:rsid w:val="00C22F78"/>
    <w:rsid w:val="00C24E24"/>
    <w:rsid w:val="00C3161B"/>
    <w:rsid w:val="00C36978"/>
    <w:rsid w:val="00C41E66"/>
    <w:rsid w:val="00C607FD"/>
    <w:rsid w:val="00C62582"/>
    <w:rsid w:val="00C64458"/>
    <w:rsid w:val="00C65317"/>
    <w:rsid w:val="00C71A3D"/>
    <w:rsid w:val="00C82428"/>
    <w:rsid w:val="00C827A4"/>
    <w:rsid w:val="00CA0255"/>
    <w:rsid w:val="00CB1D8F"/>
    <w:rsid w:val="00CC428E"/>
    <w:rsid w:val="00CE3D51"/>
    <w:rsid w:val="00CF02C8"/>
    <w:rsid w:val="00D00179"/>
    <w:rsid w:val="00D03ACF"/>
    <w:rsid w:val="00D17DDB"/>
    <w:rsid w:val="00D25861"/>
    <w:rsid w:val="00D34F23"/>
    <w:rsid w:val="00D42188"/>
    <w:rsid w:val="00D46B62"/>
    <w:rsid w:val="00D4721E"/>
    <w:rsid w:val="00D671E5"/>
    <w:rsid w:val="00D678EF"/>
    <w:rsid w:val="00D7174F"/>
    <w:rsid w:val="00D75B23"/>
    <w:rsid w:val="00D772D1"/>
    <w:rsid w:val="00D779EF"/>
    <w:rsid w:val="00D83295"/>
    <w:rsid w:val="00D9466A"/>
    <w:rsid w:val="00DA204E"/>
    <w:rsid w:val="00DB2E20"/>
    <w:rsid w:val="00DC26A7"/>
    <w:rsid w:val="00DC3A0B"/>
    <w:rsid w:val="00DE73F4"/>
    <w:rsid w:val="00DF06F8"/>
    <w:rsid w:val="00DF0FD8"/>
    <w:rsid w:val="00E119B9"/>
    <w:rsid w:val="00E357F9"/>
    <w:rsid w:val="00E450FF"/>
    <w:rsid w:val="00E774F0"/>
    <w:rsid w:val="00E902F9"/>
    <w:rsid w:val="00EA4293"/>
    <w:rsid w:val="00EA4BB6"/>
    <w:rsid w:val="00EA7406"/>
    <w:rsid w:val="00EB1561"/>
    <w:rsid w:val="00EB50AD"/>
    <w:rsid w:val="00EC13FB"/>
    <w:rsid w:val="00EC4C25"/>
    <w:rsid w:val="00EC7369"/>
    <w:rsid w:val="00EE17F2"/>
    <w:rsid w:val="00F05927"/>
    <w:rsid w:val="00F261C1"/>
    <w:rsid w:val="00F655DE"/>
    <w:rsid w:val="00F65B29"/>
    <w:rsid w:val="00F75B6E"/>
    <w:rsid w:val="00F95AB4"/>
    <w:rsid w:val="00F96B1C"/>
    <w:rsid w:val="00FA2A51"/>
    <w:rsid w:val="00FA4C8E"/>
    <w:rsid w:val="00FB6623"/>
    <w:rsid w:val="00FC2695"/>
    <w:rsid w:val="00FD3C18"/>
    <w:rsid w:val="00FD3E70"/>
    <w:rsid w:val="00FD7CF3"/>
    <w:rsid w:val="00FF0084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1364D"/>
  <w14:defaultImageDpi w14:val="300"/>
  <w15:docId w15:val="{560021C1-E2DD-F442-ACE6-E1264E8B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24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5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598"/>
  </w:style>
  <w:style w:type="paragraph" w:styleId="Footer">
    <w:name w:val="footer"/>
    <w:basedOn w:val="Normal"/>
    <w:link w:val="FooterChar"/>
    <w:uiPriority w:val="99"/>
    <w:unhideWhenUsed/>
    <w:rsid w:val="004135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598"/>
  </w:style>
  <w:style w:type="character" w:styleId="Hyperlink">
    <w:name w:val="Hyperlink"/>
    <w:basedOn w:val="DefaultParagraphFont"/>
    <w:uiPriority w:val="99"/>
    <w:unhideWhenUsed/>
    <w:rsid w:val="004135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695"/>
    <w:pPr>
      <w:ind w:left="720"/>
      <w:contextualSpacing/>
    </w:pPr>
  </w:style>
  <w:style w:type="character" w:customStyle="1" w:styleId="aqj">
    <w:name w:val="aqj"/>
    <w:basedOn w:val="DefaultParagraphFont"/>
    <w:rsid w:val="00C71A3D"/>
  </w:style>
  <w:style w:type="table" w:styleId="TableGrid">
    <w:name w:val="Table Grid"/>
    <w:basedOn w:val="TableNormal"/>
    <w:uiPriority w:val="59"/>
    <w:rsid w:val="00F0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2F6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C2F69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5F09DA"/>
  </w:style>
  <w:style w:type="character" w:customStyle="1" w:styleId="Heading3Char">
    <w:name w:val="Heading 3 Char"/>
    <w:basedOn w:val="DefaultParagraphFont"/>
    <w:link w:val="Heading3"/>
    <w:uiPriority w:val="9"/>
    <w:rsid w:val="00C824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rsid w:val="00C82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youtube+camp+invention+elevate&amp;view=detail&amp;mid=9EB3533A476E2FFCF0F89EB3533A476E2FFCF0F8&amp;FORM=VI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gcsc.k12.in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xbfDyrBGzoWDvGBT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ent.org/sites/default/files/2020-03/2020_STEMActivityGuide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rtwein@gcsc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GCSC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Ortwein</dc:creator>
  <cp:keywords/>
  <dc:description/>
  <cp:lastModifiedBy>Microsoft Office User</cp:lastModifiedBy>
  <cp:revision>2</cp:revision>
  <cp:lastPrinted>2018-04-09T12:36:00Z</cp:lastPrinted>
  <dcterms:created xsi:type="dcterms:W3CDTF">2020-05-04T14:22:00Z</dcterms:created>
  <dcterms:modified xsi:type="dcterms:W3CDTF">2020-05-04T14:22:00Z</dcterms:modified>
</cp:coreProperties>
</file>